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0D" w:rsidRPr="00730EAB" w:rsidRDefault="0040440D" w:rsidP="004A3BFB">
      <w:pPr>
        <w:pStyle w:val="berschrift1"/>
      </w:pPr>
      <w:r w:rsidRPr="00730EAB">
        <w:t>(</w:t>
      </w:r>
      <w:r w:rsidR="0000639B" w:rsidRPr="00730EAB">
        <w:t>Schmutztitel</w:t>
      </w:r>
      <w:r w:rsidRPr="00730EAB">
        <w:t>)</w:t>
      </w:r>
    </w:p>
    <w:p w:rsidR="004B3930" w:rsidRDefault="004B3930" w:rsidP="004B3930">
      <w:pPr>
        <w:jc w:val="center"/>
      </w:pPr>
    </w:p>
    <w:p w:rsidR="004B3930" w:rsidRDefault="004B3930" w:rsidP="004B3930">
      <w:pPr>
        <w:jc w:val="center"/>
      </w:pPr>
    </w:p>
    <w:p w:rsidR="0040440D" w:rsidRPr="004B3930" w:rsidRDefault="002F2AD4" w:rsidP="004B3930">
      <w:pPr>
        <w:jc w:val="center"/>
        <w:rPr>
          <w:b/>
          <w:sz w:val="32"/>
          <w:szCs w:val="32"/>
        </w:rPr>
      </w:pPr>
      <w:r>
        <w:rPr>
          <w:b/>
          <w:sz w:val="32"/>
          <w:szCs w:val="32"/>
        </w:rPr>
        <w:t>Der</w:t>
      </w:r>
      <w:r w:rsidR="0040440D" w:rsidRPr="004B3930">
        <w:rPr>
          <w:b/>
          <w:sz w:val="32"/>
          <w:szCs w:val="32"/>
        </w:rPr>
        <w:t xml:space="preserve"> </w:t>
      </w:r>
      <w:r>
        <w:rPr>
          <w:b/>
          <w:sz w:val="32"/>
          <w:szCs w:val="32"/>
        </w:rPr>
        <w:t>Buchaufbau</w:t>
      </w:r>
    </w:p>
    <w:p w:rsidR="000A1387" w:rsidRDefault="000A1387">
      <w:r>
        <w:br w:type="page"/>
      </w:r>
    </w:p>
    <w:p w:rsidR="00730EAB" w:rsidRPr="00730EAB" w:rsidRDefault="00730EAB" w:rsidP="004A3BFB">
      <w:pPr>
        <w:pStyle w:val="berschrift1"/>
      </w:pPr>
      <w:r w:rsidRPr="00730EAB">
        <w:lastRenderedPageBreak/>
        <w:t>(</w:t>
      </w:r>
      <w:r>
        <w:t>Leerseite</w:t>
      </w:r>
      <w:r w:rsidRPr="00730EAB">
        <w:t>)</w:t>
      </w:r>
    </w:p>
    <w:p w:rsidR="000A1387" w:rsidRDefault="000A1387">
      <w:r>
        <w:br w:type="page"/>
      </w:r>
    </w:p>
    <w:p w:rsidR="0000639B" w:rsidRDefault="00730EAB" w:rsidP="004A3BFB">
      <w:pPr>
        <w:pStyle w:val="berschrift1"/>
      </w:pPr>
      <w:r>
        <w:lastRenderedPageBreak/>
        <w:t>(</w:t>
      </w:r>
      <w:r w:rsidR="0000639B" w:rsidRPr="00730EAB">
        <w:t>Buchtitel</w:t>
      </w:r>
      <w:r>
        <w:t>)</w:t>
      </w:r>
    </w:p>
    <w:p w:rsidR="004B3930" w:rsidRDefault="004B3930" w:rsidP="004B3930">
      <w:pPr>
        <w:jc w:val="center"/>
      </w:pPr>
    </w:p>
    <w:p w:rsidR="004B3930" w:rsidRDefault="004B3930" w:rsidP="004B3930">
      <w:pPr>
        <w:jc w:val="center"/>
      </w:pPr>
    </w:p>
    <w:p w:rsidR="00730EAB" w:rsidRPr="004B3930" w:rsidRDefault="00730EAB" w:rsidP="004B3930">
      <w:pPr>
        <w:jc w:val="center"/>
        <w:rPr>
          <w:b/>
          <w:sz w:val="60"/>
          <w:szCs w:val="60"/>
        </w:rPr>
      </w:pPr>
      <w:r w:rsidRPr="004B3930">
        <w:rPr>
          <w:b/>
          <w:sz w:val="60"/>
          <w:szCs w:val="60"/>
        </w:rPr>
        <w:t>D</w:t>
      </w:r>
      <w:r w:rsidR="002F2AD4">
        <w:rPr>
          <w:b/>
          <w:sz w:val="60"/>
          <w:szCs w:val="60"/>
        </w:rPr>
        <w:t>er</w:t>
      </w:r>
      <w:r w:rsidRPr="004B3930">
        <w:rPr>
          <w:b/>
          <w:sz w:val="60"/>
          <w:szCs w:val="60"/>
        </w:rPr>
        <w:t xml:space="preserve"> </w:t>
      </w:r>
      <w:r w:rsidR="002F2AD4" w:rsidRPr="002F2AD4">
        <w:rPr>
          <w:b/>
          <w:sz w:val="60"/>
          <w:szCs w:val="60"/>
        </w:rPr>
        <w:t>Buch</w:t>
      </w:r>
      <w:r w:rsidR="002F2AD4">
        <w:rPr>
          <w:b/>
          <w:sz w:val="60"/>
          <w:szCs w:val="60"/>
        </w:rPr>
        <w:t>aufbau</w:t>
      </w:r>
    </w:p>
    <w:p w:rsidR="00730EAB" w:rsidRPr="00730EAB" w:rsidRDefault="002F2AD4" w:rsidP="004B3930">
      <w:pPr>
        <w:jc w:val="center"/>
        <w:rPr>
          <w:sz w:val="40"/>
          <w:szCs w:val="40"/>
        </w:rPr>
      </w:pPr>
      <w:r>
        <w:rPr>
          <w:sz w:val="40"/>
          <w:szCs w:val="40"/>
        </w:rPr>
        <w:t>Max</w:t>
      </w:r>
      <w:r w:rsidR="00730EAB" w:rsidRPr="00730EAB">
        <w:rPr>
          <w:sz w:val="40"/>
          <w:szCs w:val="40"/>
        </w:rPr>
        <w:t xml:space="preserve"> </w:t>
      </w:r>
      <w:r>
        <w:rPr>
          <w:sz w:val="40"/>
          <w:szCs w:val="40"/>
        </w:rPr>
        <w:t>Muster</w:t>
      </w:r>
    </w:p>
    <w:p w:rsidR="00730EAB" w:rsidRPr="00730EAB" w:rsidRDefault="00730EAB" w:rsidP="00730EAB">
      <w:pPr>
        <w:jc w:val="center"/>
        <w:rPr>
          <w:sz w:val="20"/>
          <w:szCs w:val="20"/>
        </w:rPr>
      </w:pPr>
    </w:p>
    <w:p w:rsidR="0000639B" w:rsidRDefault="0000639B">
      <w:r>
        <w:br w:type="page"/>
      </w:r>
    </w:p>
    <w:p w:rsidR="00730EAB" w:rsidRPr="00730EAB" w:rsidRDefault="00730EAB" w:rsidP="004A3BFB">
      <w:pPr>
        <w:pStyle w:val="berschrift1"/>
        <w:rPr>
          <w:b w:val="0"/>
        </w:rPr>
      </w:pPr>
      <w:r>
        <w:lastRenderedPageBreak/>
        <w:t>(Impressum)</w:t>
      </w: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00639B" w:rsidRPr="004B3930" w:rsidRDefault="0000639B" w:rsidP="004B3930">
      <w:pPr>
        <w:pStyle w:val="KeinLeerraum"/>
        <w:rPr>
          <w:b/>
        </w:rPr>
      </w:pPr>
      <w:r w:rsidRPr="004B3930">
        <w:rPr>
          <w:b/>
        </w:rPr>
        <w:t>Impressum</w:t>
      </w:r>
    </w:p>
    <w:p w:rsidR="00730EAB" w:rsidRPr="00730EAB" w:rsidRDefault="00730EAB" w:rsidP="004B3930">
      <w:pPr>
        <w:pStyle w:val="KeinLeerraum"/>
      </w:pPr>
      <w:r w:rsidRPr="00730EAB">
        <w:t>© 20</w:t>
      </w:r>
      <w:r w:rsidR="00952FE2">
        <w:t>20</w:t>
      </w:r>
      <w:r w:rsidRPr="00730EAB">
        <w:t xml:space="preserve"> </w:t>
      </w:r>
      <w:r w:rsidR="002F2AD4">
        <w:t>Max Muster</w:t>
      </w:r>
      <w:r>
        <w:br/>
      </w:r>
      <w:r w:rsidRPr="00730EAB">
        <w:t xml:space="preserve">1. Auflage, </w:t>
      </w:r>
      <w:r w:rsidR="002F2AD4">
        <w:t>Dezember</w:t>
      </w:r>
      <w:r w:rsidRPr="00730EAB">
        <w:t xml:space="preserve"> 20</w:t>
      </w:r>
      <w:r w:rsidR="00952FE2">
        <w:t>20</w:t>
      </w:r>
      <w:r>
        <w:br/>
      </w:r>
      <w:r>
        <w:br/>
      </w:r>
      <w:r w:rsidRPr="00730EAB">
        <w:t>Text:</w:t>
      </w:r>
      <w:r w:rsidRPr="00730EAB">
        <w:tab/>
      </w:r>
      <w:r w:rsidR="002F2AD4">
        <w:t>Max Muster</w:t>
      </w:r>
    </w:p>
    <w:p w:rsidR="00730EAB" w:rsidRPr="00730EAB" w:rsidRDefault="00730EAB" w:rsidP="004B3930">
      <w:pPr>
        <w:pStyle w:val="KeinLeerraum"/>
      </w:pPr>
      <w:r w:rsidRPr="00730EAB">
        <w:t>Lektorat:</w:t>
      </w:r>
      <w:r w:rsidRPr="00730EAB">
        <w:tab/>
      </w:r>
      <w:r w:rsidR="002F2AD4">
        <w:t>Brigitte Beispiel</w:t>
      </w:r>
    </w:p>
    <w:p w:rsidR="00730EAB" w:rsidRPr="00730EAB" w:rsidRDefault="00730EAB" w:rsidP="004B3930">
      <w:pPr>
        <w:pStyle w:val="KeinLeerraum"/>
      </w:pPr>
      <w:r w:rsidRPr="00730EAB">
        <w:t>Druck &amp; Bindung:</w:t>
      </w:r>
      <w:r w:rsidRPr="00730EAB">
        <w:tab/>
      </w:r>
      <w:r w:rsidR="00952FE2">
        <w:t>Mobus</w:t>
      </w:r>
      <w:r w:rsidRPr="00730EAB">
        <w:t xml:space="preserve"> AG, </w:t>
      </w:r>
      <w:r w:rsidR="00952FE2">
        <w:t>4332 Stein</w:t>
      </w:r>
      <w:r>
        <w:br/>
      </w:r>
      <w:r w:rsidRPr="00730EAB">
        <w:tab/>
        <w:t>www. buchmodu</w:t>
      </w:r>
      <w:bookmarkStart w:id="0" w:name="_GoBack"/>
      <w:bookmarkEnd w:id="0"/>
      <w:r w:rsidRPr="00730EAB">
        <w:t>l.ch</w:t>
      </w:r>
      <w:r>
        <w:br/>
      </w:r>
      <w:r w:rsidRPr="00730EAB">
        <w:tab/>
        <w:t>gedruckt in der Schweiz</w:t>
      </w:r>
    </w:p>
    <w:p w:rsidR="00730EAB" w:rsidRPr="00730EAB" w:rsidRDefault="00730EAB" w:rsidP="004B3930">
      <w:pPr>
        <w:pStyle w:val="KeinLeerraum"/>
      </w:pPr>
      <w:r w:rsidRPr="00730EAB">
        <w:t>Papier:</w:t>
      </w:r>
      <w:r w:rsidRPr="00730EAB">
        <w:tab/>
      </w:r>
      <w:proofErr w:type="spellStart"/>
      <w:r w:rsidRPr="00730EAB">
        <w:t>Normaset</w:t>
      </w:r>
      <w:proofErr w:type="spellEnd"/>
      <w:r w:rsidRPr="00730EAB">
        <w:t xml:space="preserve"> </w:t>
      </w:r>
      <w:proofErr w:type="spellStart"/>
      <w:r w:rsidRPr="00730EAB">
        <w:t>Puro</w:t>
      </w:r>
      <w:proofErr w:type="spellEnd"/>
      <w:r w:rsidRPr="00730EAB">
        <w:t xml:space="preserve"> (FSC </w:t>
      </w:r>
      <w:proofErr w:type="spellStart"/>
      <w:r w:rsidRPr="00730EAB">
        <w:t>mixed</w:t>
      </w:r>
      <w:proofErr w:type="spellEnd"/>
      <w:r w:rsidRPr="00730EAB">
        <w:t>)</w:t>
      </w:r>
    </w:p>
    <w:p w:rsidR="0000639B" w:rsidRPr="00730EAB" w:rsidRDefault="00730EAB" w:rsidP="004B3930">
      <w:pPr>
        <w:pStyle w:val="KeinLeerraum"/>
      </w:pPr>
      <w:r w:rsidRPr="00730EAB">
        <w:t>Verlag:</w:t>
      </w:r>
      <w:r w:rsidRPr="00730EAB">
        <w:tab/>
        <w:t>swiboo.ch</w:t>
      </w:r>
      <w:r>
        <w:br/>
      </w:r>
      <w:r>
        <w:br/>
      </w:r>
      <w:r w:rsidRPr="00730EAB">
        <w:t>ISBN 978-3-906112-??-?</w:t>
      </w:r>
      <w:r w:rsidR="0000639B">
        <w:br w:type="page"/>
      </w:r>
    </w:p>
    <w:p w:rsidR="0000639B" w:rsidRPr="00730EAB" w:rsidRDefault="00730EAB" w:rsidP="004A3BFB">
      <w:pPr>
        <w:pStyle w:val="berschrift1"/>
      </w:pPr>
      <w:r>
        <w:lastRenderedPageBreak/>
        <w:t>(Inhaltsverzeichnis)</w:t>
      </w:r>
    </w:p>
    <w:p w:rsidR="00216D70" w:rsidRDefault="0000639B">
      <w:r>
        <w:br w:type="page"/>
      </w:r>
      <w:r w:rsidR="00216D70">
        <w:lastRenderedPageBreak/>
        <w:br w:type="page"/>
      </w:r>
    </w:p>
    <w:p w:rsidR="00216D70" w:rsidRDefault="00216D70">
      <w:pPr>
        <w:sectPr w:rsidR="00216D70" w:rsidSect="00C654C6">
          <w:footerReference w:type="even" r:id="rId6"/>
          <w:footerReference w:type="default" r:id="rId7"/>
          <w:pgSz w:w="12134" w:h="17634" w:code="9"/>
          <w:pgMar w:top="1928" w:right="2098" w:bottom="2665" w:left="2665" w:header="709" w:footer="709" w:gutter="0"/>
          <w:cols w:space="708"/>
          <w:docGrid w:linePitch="360"/>
        </w:sectPr>
      </w:pPr>
    </w:p>
    <w:p w:rsidR="00730EAB" w:rsidRDefault="00730EAB" w:rsidP="004A3BFB">
      <w:pPr>
        <w:pStyle w:val="berschrift1"/>
      </w:pPr>
      <w:r>
        <w:lastRenderedPageBreak/>
        <w:t>(</w:t>
      </w:r>
      <w:r w:rsidR="0000639B" w:rsidRPr="00730EAB">
        <w:t>Vorwort</w:t>
      </w:r>
      <w:r w:rsidR="00216D70">
        <w:t xml:space="preserve"> / Buchbeginn</w:t>
      </w:r>
      <w:r>
        <w:t>)</w:t>
      </w:r>
    </w:p>
    <w:p w:rsidR="00216D70" w:rsidRDefault="002F2AD4" w:rsidP="004A3BFB">
      <w:pPr>
        <w:pStyle w:val="berschrift1"/>
      </w:pPr>
      <w:r>
        <w:t>&gt; i</w:t>
      </w:r>
      <w:r w:rsidR="00216D70">
        <w:t>mmer auf einer rechten Buchseite</w:t>
      </w:r>
      <w:r>
        <w:t xml:space="preserve"> =</w:t>
      </w:r>
      <w:r w:rsidR="00216D70">
        <w:t xml:space="preserve"> ungerade Seitenzahl</w:t>
      </w:r>
      <w:r>
        <w:br/>
        <w:t>&gt; Beginn der Seitennummerierung</w:t>
      </w:r>
    </w:p>
    <w:p w:rsidR="004A3BFB" w:rsidRDefault="004A3BFB" w:rsidP="004B3930"/>
    <w:p w:rsidR="004A3BFB" w:rsidRDefault="004A3BFB" w:rsidP="004B3930">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quanto minoris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typographical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runterzuschreiben. Das Briefing, Sie wissen schon. Schwieriges Thema. Und die Freundin ist krank, und der Freund wollte unbedingt in diesen neuen Film. Also sorry. Ja, und zweitens haben wir Sie bis hierhin zum Lesen gebracht und wollen damit belegen, dass nicht alle Marktforscher und Kaffeesatzleser recht haben, die sagen, dass unser armer Freund Otto Normalverbraucher und seine hässliche Schwester Lieschen Müller maximal Null Komma gar kein Interesse haben für Texte. Drittens sollten wir für ein paar Zeilen abschweifen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Grauwert zu verteilen. Ja sapperlot, sagen Sie jetzt vielleicht (wenn der Layouter den Text bis hierhin aus formalen Gründen noch nicht abgeschnitten hat), man soll doch in einem Layout nur sehen können, wie das Schriftbild überhaupt aussieht: Welche Schrift haben wir denn, in welcher Grösse, wie sind die Buchstabenabstände und so weiter (Form </w:t>
      </w:r>
      <w:proofErr w:type="spellStart"/>
      <w:r w:rsidRPr="004A3BFB">
        <w:t>follows</w:t>
      </w:r>
      <w:proofErr w:type="spellEnd"/>
      <w:r w:rsidRPr="004A3BFB">
        <w:t xml:space="preserve"> </w:t>
      </w:r>
      <w:proofErr w:type="spellStart"/>
      <w:r w:rsidRPr="004A3BFB">
        <w:t>function</w:t>
      </w:r>
      <w:proofErr w:type="spellEnd"/>
      <w:r w:rsidRPr="004A3BFB">
        <w:t xml:space="preserve">?). Trotzdem: Vielleicht ist ja die aktuelle, zeitgeistige und allgemeine Missachtung interessanter, unterhaltsamer und ausschweifender Betrachtungen genau darin zu suchen, dass sie präsentiert wird erst mal in Form von Blindtext, also </w:t>
      </w:r>
      <w:proofErr w:type="spellStart"/>
      <w:r w:rsidRPr="004A3BFB">
        <w:t>Blödsinnstext</w:t>
      </w:r>
      <w:proofErr w:type="spellEnd"/>
      <w:r w:rsidRPr="004A3BFB">
        <w:t xml:space="preserve">. (Siehe oben.) Und wie sollen Sie, der geneigte Kunde, denn ahnen, wie spannend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Optimismus. Wäre doch schade, oder? Für den Fall, dass Sie jetzt der Meinung sind, es gäbe über Ihre Sache ja gar nicht so viel zu sagen, gibt es diese alte Werberegel als Trost und Ansporn: Wenn Sie wirklich nichts zu sagen haben, dann sagen Sie das wenigstens lustig. So, genug jetzt: Die durchschnittliche klassische Käfer-Anzeige hatte 632 Anschläge, und wir </w:t>
      </w:r>
      <w:r w:rsidRPr="004A3BFB">
        <w:lastRenderedPageBreak/>
        <w:t xml:space="preserve">sind schon weit drüber. Warten Sie mal ab, wie schön der Text ist, der später hier gedruckt wird. Viel Spass beim Lesen! </w:t>
      </w:r>
    </w:p>
    <w:p w:rsidR="004A3BFB" w:rsidRDefault="004A3BFB" w:rsidP="004B3930"/>
    <w:p w:rsidR="004A3BFB" w:rsidRDefault="004A3BFB" w:rsidP="004B3930">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quanto minoris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typographical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runterzuschreiben. Das Briefing, Sie wissen schon. Schwieriges Thema. Und die Freundin ist krank, und der Freund wollte unbedingt in diesen neuen Film. Also sorry. Ja, und zweitens haben wir Sie bis hierhin zum Lesen gebracht und wollen damit belegen, dass nicht alle Marktforscher und Kaffeesatzleser recht haben, die sagen, dass unser armer Freund Otto Normalverbraucher und seine hässliche Schwester Lieschen Müller maximal Null Komma gar kein Interesse haben für Texte. Drittens sollten wir für ein paar Zeilen abschweifen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Grauwert zu verteilen. Ja sapperlot, sagen Sie jetzt vielleicht (wenn der Layouter den Text bis hierhin aus formalen Gründen noch nicht abgeschnitten hat), man soll doch in einem Layout nur sehen können, wie das Schriftbild überhaupt aussieht: Welche Schrift haben wir denn, in welcher Grösse, wie sind die Buchstabenabstände und so weiter (Form </w:t>
      </w:r>
      <w:proofErr w:type="spellStart"/>
      <w:r w:rsidRPr="004A3BFB">
        <w:t>follows</w:t>
      </w:r>
      <w:proofErr w:type="spellEnd"/>
      <w:r w:rsidRPr="004A3BFB">
        <w:t xml:space="preserve"> </w:t>
      </w:r>
      <w:proofErr w:type="spellStart"/>
      <w:r w:rsidRPr="004A3BFB">
        <w:t>function</w:t>
      </w:r>
      <w:proofErr w:type="spellEnd"/>
      <w:r w:rsidRPr="004A3BFB">
        <w:t xml:space="preserve">?). Trotzdem: Vielleicht ist ja die aktuelle, zeitgeistige und allgemeine Missachtung interessanter, unterhaltsamer und ausschweifender Betrachtungen genau darin zu suchen, dass sie präsentiert wird erst mal in Form von Blindtext, also </w:t>
      </w:r>
      <w:proofErr w:type="spellStart"/>
      <w:r w:rsidRPr="004A3BFB">
        <w:t>Blödsinnstext</w:t>
      </w:r>
      <w:proofErr w:type="spellEnd"/>
      <w:r w:rsidRPr="004A3BFB">
        <w:t xml:space="preserve">. (Siehe oben.) Und wie sollen Sie, der geneigte Kunde, denn ahnen, wie spannend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Optimismus. Wäre doch schade, oder? Für den Fall, dass Sie jetzt der Meinung sind, es gäbe über Ihre Sache ja gar nicht so viel zu sagen,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später hier gedruckt wird. Viel Spass beim Lesen! </w:t>
      </w:r>
    </w:p>
    <w:p w:rsidR="00D66E58" w:rsidRPr="002F2AD4" w:rsidRDefault="004A3BFB" w:rsidP="002F2AD4">
      <w:r w:rsidRPr="004A3BFB">
        <w:lastRenderedPageBreak/>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quanto minoris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typographical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runterzuschreiben. Das Briefing, Sie wissen schon. Schwieriges Thema. Und die Freundin ist krank, und der Freund wollte unbedingt in diesen neuen Film. Also sorry. Ja, und zweitens haben wir Sie bis hierhin zum Lesen gebracht und wollen damit belegen, dass nicht alle Marktforscher und Kaffeesatzleser recht haben, die sagen, dass unser armer Freund Otto Normalverbraucher und seine hässliche Schwester Lieschen Müller maximal Null Komma gar kein Interesse haben für Texte. Drittens sollten wir für ein paar Zeilen abschweifen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Grauwert zu verteilen. Ja sapperlot, sagen Sie jetzt vielleicht (wenn der Layouter den Text bis hierhin aus formalen Gründen noch nicht abgeschnitten hat), man soll doch in einem Layout nur sehen können, wie das Schriftbild überhaupt aussieht: Welche Schrift haben wir denn, in welcher Grösse, wie sind die Buchstabenabstände und so weiter (Form </w:t>
      </w:r>
      <w:proofErr w:type="spellStart"/>
      <w:r w:rsidRPr="004A3BFB">
        <w:t>follows</w:t>
      </w:r>
      <w:proofErr w:type="spellEnd"/>
      <w:r w:rsidRPr="004A3BFB">
        <w:t xml:space="preserve"> </w:t>
      </w:r>
      <w:proofErr w:type="spellStart"/>
      <w:r w:rsidRPr="004A3BFB">
        <w:t>function</w:t>
      </w:r>
      <w:proofErr w:type="spellEnd"/>
      <w:r w:rsidRPr="004A3BFB">
        <w:t xml:space="preserve">?). Trotzdem: Vielleicht ist ja die aktuelle, zeitgeistige und allgemeine Missachtung interessanter, unterhaltsamer und ausschweifender Betrachtungen genau darin zu suchen, dass sie präsentiert wird erst mal in Form von Blindtext, also </w:t>
      </w:r>
      <w:proofErr w:type="spellStart"/>
      <w:r w:rsidRPr="004A3BFB">
        <w:t>Blödsinnstext</w:t>
      </w:r>
      <w:proofErr w:type="spellEnd"/>
      <w:r w:rsidRPr="004A3BFB">
        <w:t xml:space="preserve">. (Siehe oben.) Und wie sollen Sie, der geneigte Kunde, denn ahnen, wie spannend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Optimismus. Wäre doch schade, oder? Für den Fall, dass Sie jetzt der Meinung sind, es gäbe über Ihre Sache ja gar nicht so viel zu sagen,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später hier gedruckt wird. Viel Spass beim Lesen! </w:t>
      </w:r>
    </w:p>
    <w:sectPr w:rsidR="00D66E58" w:rsidRPr="002F2AD4" w:rsidSect="00C654C6">
      <w:headerReference w:type="even" r:id="rId8"/>
      <w:headerReference w:type="default" r:id="rId9"/>
      <w:footerReference w:type="even" r:id="rId10"/>
      <w:footerReference w:type="default" r:id="rId11"/>
      <w:pgSz w:w="12134" w:h="17634" w:code="9"/>
      <w:pgMar w:top="1928" w:right="2098" w:bottom="2665" w:left="26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DE" w:rsidRDefault="00D137DE" w:rsidP="00366E49">
      <w:r>
        <w:separator/>
      </w:r>
    </w:p>
  </w:endnote>
  <w:endnote w:type="continuationSeparator" w:id="0">
    <w:p w:rsidR="00D137DE" w:rsidRDefault="00D137DE" w:rsidP="003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49" w:rsidRDefault="00366E49" w:rsidP="00366E49">
    <w:pPr>
      <w:pStyle w:val="Fuzeile"/>
      <w:tabs>
        <w:tab w:val="clear" w:pos="9072"/>
        <w:tab w:val="right" w:pos="9639"/>
      </w:tabs>
      <w:ind w:right="-56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49" w:rsidRPr="00366E49" w:rsidRDefault="00366E49" w:rsidP="00366E49">
    <w:pPr>
      <w:pStyle w:val="Fuzeile"/>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rsidP="002F2AD4">
    <w:pPr>
      <w:pStyle w:val="Fuzeile"/>
      <w:tabs>
        <w:tab w:val="clear" w:pos="4536"/>
        <w:tab w:val="clear" w:pos="9072"/>
      </w:tabs>
      <w:ind w:right="28"/>
      <w:jc w:val="left"/>
    </w:pPr>
    <w:r>
      <w:fldChar w:fldCharType="begin"/>
    </w:r>
    <w:r>
      <w:instrText>PAGE   \* MERGEFORMAT</w:instrText>
    </w:r>
    <w:r>
      <w:fldChar w:fldCharType="separate"/>
    </w:r>
    <w:r w:rsidR="00C654C6" w:rsidRPr="00C654C6">
      <w:rPr>
        <w:noProof/>
        <w:lang w:val="de-DE"/>
      </w:rPr>
      <w:t>8</w:t>
    </w:r>
    <w:r>
      <w:fldChar w:fldCharType="end"/>
    </w:r>
  </w:p>
  <w:p w:rsidR="002F2AD4" w:rsidRDefault="002F2AD4" w:rsidP="002F2AD4">
    <w:pPr>
      <w:pStyle w:val="Fuzeile"/>
      <w:tabs>
        <w:tab w:val="clear" w:pos="4536"/>
        <w:tab w:val="clear" w:pos="9072"/>
      </w:tabs>
      <w:ind w:right="2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rsidP="002F2AD4">
    <w:pPr>
      <w:pStyle w:val="Fuzeile"/>
      <w:tabs>
        <w:tab w:val="clear" w:pos="4536"/>
        <w:tab w:val="clear" w:pos="9072"/>
      </w:tabs>
      <w:jc w:val="right"/>
    </w:pPr>
    <w:r>
      <w:fldChar w:fldCharType="begin"/>
    </w:r>
    <w:r>
      <w:instrText>PAGE   \* MERGEFORMAT</w:instrText>
    </w:r>
    <w:r>
      <w:fldChar w:fldCharType="separate"/>
    </w:r>
    <w:r w:rsidR="00C654C6" w:rsidRPr="00C654C6">
      <w:rPr>
        <w:noProof/>
        <w:lang w:val="de-DE"/>
      </w:rPr>
      <w:t>7</w:t>
    </w:r>
    <w:r>
      <w:fldChar w:fldCharType="end"/>
    </w:r>
  </w:p>
  <w:p w:rsidR="002F2AD4" w:rsidRPr="00366E49" w:rsidRDefault="002F2AD4" w:rsidP="002F2AD4">
    <w:pPr>
      <w:pStyle w:val="Fuzeile"/>
      <w:tabs>
        <w:tab w:val="clear" w:pos="4536"/>
        <w:tab w:val="clear"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DE" w:rsidRDefault="00D137DE" w:rsidP="00366E49">
      <w:r>
        <w:separator/>
      </w:r>
    </w:p>
  </w:footnote>
  <w:footnote w:type="continuationSeparator" w:id="0">
    <w:p w:rsidR="00D137DE" w:rsidRDefault="00D137DE" w:rsidP="0036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E49"/>
    <w:rsid w:val="0000639B"/>
    <w:rsid w:val="000A1387"/>
    <w:rsid w:val="00100100"/>
    <w:rsid w:val="00216D70"/>
    <w:rsid w:val="002F2AD4"/>
    <w:rsid w:val="00366E49"/>
    <w:rsid w:val="00393689"/>
    <w:rsid w:val="003B0200"/>
    <w:rsid w:val="0040440D"/>
    <w:rsid w:val="004109E9"/>
    <w:rsid w:val="004A3BFB"/>
    <w:rsid w:val="004B3930"/>
    <w:rsid w:val="004B4DD3"/>
    <w:rsid w:val="00730EAB"/>
    <w:rsid w:val="00766CDE"/>
    <w:rsid w:val="00952FE2"/>
    <w:rsid w:val="00B65125"/>
    <w:rsid w:val="00C654C6"/>
    <w:rsid w:val="00D137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119A7"/>
  <w15:docId w15:val="{77A7A11B-66D3-44FD-819D-D4D6B5BB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ftext"/>
    <w:qFormat/>
    <w:rsid w:val="004B3930"/>
    <w:pPr>
      <w:spacing w:after="0" w:line="240" w:lineRule="auto"/>
      <w:jc w:val="both"/>
    </w:pPr>
    <w:rPr>
      <w:color w:val="000000" w:themeColor="text1"/>
      <w:sz w:val="24"/>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1290</Words>
  <Characters>8130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Strebel</dc:creator>
  <cp:lastModifiedBy>Rudolf Moser</cp:lastModifiedBy>
  <cp:revision>9</cp:revision>
  <dcterms:created xsi:type="dcterms:W3CDTF">2014-10-24T14:06:00Z</dcterms:created>
  <dcterms:modified xsi:type="dcterms:W3CDTF">2020-06-10T08:24:00Z</dcterms:modified>
</cp:coreProperties>
</file>